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868ED" w14:textId="09801ADD" w:rsidR="00EB2BE6" w:rsidRPr="00DC6006" w:rsidRDefault="00A67BDB" w:rsidP="00A67BDB">
      <w:pPr>
        <w:rPr>
          <w:rFonts w:ascii="Myriad Pro" w:hAnsi="Myriad Pro" w:cstheme="minorHAnsi"/>
          <w:color w:val="000000" w:themeColor="text1"/>
          <w:sz w:val="22"/>
          <w:szCs w:val="22"/>
          <w:lang w:val="en-GB"/>
        </w:rPr>
      </w:pPr>
      <w:r w:rsidRPr="00AC5759">
        <w:rPr>
          <w:rFonts w:ascii="Myriad Pro" w:hAnsi="Myriad Pro" w:cstheme="minorHAnsi"/>
          <w:color w:val="000000" w:themeColor="text1"/>
          <w:sz w:val="22"/>
          <w:szCs w:val="22"/>
          <w:lang w:val="en-GB"/>
        </w:rPr>
        <w:t>P</w:t>
      </w:r>
      <w:r w:rsidRPr="00DC6006">
        <w:rPr>
          <w:rFonts w:ascii="Myriad Pro" w:hAnsi="Myriad Pro" w:cstheme="minorHAnsi"/>
          <w:color w:val="000000" w:themeColor="text1"/>
          <w:sz w:val="22"/>
          <w:szCs w:val="22"/>
          <w:lang w:val="en-GB"/>
        </w:rPr>
        <w:t>RESS RELEASE</w:t>
      </w:r>
    </w:p>
    <w:p w14:paraId="46D90F3F" w14:textId="77777777" w:rsidR="004371BD" w:rsidRPr="00DC6006" w:rsidRDefault="004371BD" w:rsidP="00BB10D3">
      <w:pPr>
        <w:rPr>
          <w:rFonts w:ascii="Myriad Pro" w:hAnsi="Myriad Pro" w:cs="Open Sans"/>
          <w:color w:val="000000" w:themeColor="text1"/>
          <w:sz w:val="22"/>
          <w:szCs w:val="22"/>
          <w:shd w:val="clear" w:color="auto" w:fill="FFFFFF"/>
        </w:rPr>
      </w:pPr>
    </w:p>
    <w:p w14:paraId="441BB7BB" w14:textId="77777777" w:rsidR="001D1478" w:rsidRPr="001D1478" w:rsidRDefault="001D1478" w:rsidP="001D1478">
      <w:pPr>
        <w:jc w:val="center"/>
        <w:rPr>
          <w:rFonts w:ascii="Myriad Pro" w:hAnsi="Myriad Pro"/>
          <w:b/>
          <w:bCs/>
          <w:color w:val="000000" w:themeColor="text1"/>
          <w:sz w:val="22"/>
          <w:szCs w:val="22"/>
        </w:rPr>
      </w:pPr>
      <w:r w:rsidRPr="001D1478">
        <w:rPr>
          <w:rFonts w:ascii="Myriad Pro" w:hAnsi="Myriad Pro"/>
          <w:b/>
          <w:bCs/>
          <w:color w:val="000000" w:themeColor="text1"/>
          <w:sz w:val="22"/>
          <w:szCs w:val="22"/>
        </w:rPr>
        <w:t>ROE Visual Named Official Event Supplier for the 2024 Eurovision Song Contest</w:t>
      </w:r>
    </w:p>
    <w:p w14:paraId="7D4FE04F" w14:textId="77777777" w:rsidR="00AE2377" w:rsidRPr="001D1478" w:rsidRDefault="00AE2377" w:rsidP="00BB10D3">
      <w:pPr>
        <w:rPr>
          <w:rFonts w:ascii="Myriad Pro" w:hAnsi="Myriad Pro" w:cs="Open Sans"/>
          <w:b/>
          <w:bCs/>
          <w:color w:val="000000" w:themeColor="text1"/>
          <w:sz w:val="22"/>
          <w:szCs w:val="22"/>
          <w:shd w:val="clear" w:color="auto" w:fill="FFFFFF"/>
        </w:rPr>
      </w:pPr>
    </w:p>
    <w:p w14:paraId="465D34BF" w14:textId="77777777" w:rsidR="00246529" w:rsidRPr="00DC6006" w:rsidRDefault="00246529" w:rsidP="00D721E6">
      <w:pPr>
        <w:rPr>
          <w:rFonts w:ascii="Myriad Pro" w:hAnsi="Myriad Pro" w:cs="Open Sans"/>
          <w:color w:val="000000" w:themeColor="text1"/>
          <w:sz w:val="22"/>
          <w:szCs w:val="22"/>
          <w:shd w:val="clear" w:color="auto" w:fill="FFFFFF"/>
        </w:rPr>
      </w:pPr>
    </w:p>
    <w:p w14:paraId="60031DD6" w14:textId="05EC6B12" w:rsidR="001D1478" w:rsidRDefault="003C4B82" w:rsidP="001D1478">
      <w:pPr>
        <w:rPr>
          <w:rFonts w:ascii="Myriad Pro" w:hAnsi="Myriad Pro"/>
          <w:color w:val="000000" w:themeColor="text1"/>
          <w:sz w:val="22"/>
          <w:szCs w:val="22"/>
        </w:rPr>
      </w:pPr>
      <w:r w:rsidRPr="003C4B82">
        <w:rPr>
          <w:rFonts w:ascii="Myriad Pro" w:hAnsi="Myriad Pro"/>
          <w:b/>
          <w:bCs/>
          <w:color w:val="000000" w:themeColor="text1"/>
          <w:sz w:val="22"/>
          <w:szCs w:val="22"/>
        </w:rPr>
        <w:t>Leek, The Netherlands (</w:t>
      </w:r>
      <w:r w:rsidR="001D1478">
        <w:rPr>
          <w:rFonts w:ascii="Myriad Pro" w:hAnsi="Myriad Pro"/>
          <w:b/>
          <w:bCs/>
          <w:color w:val="000000" w:themeColor="text1"/>
          <w:sz w:val="22"/>
          <w:szCs w:val="22"/>
        </w:rPr>
        <w:t>24 April</w:t>
      </w:r>
      <w:r w:rsidRPr="003C4B82">
        <w:rPr>
          <w:rFonts w:ascii="Myriad Pro" w:hAnsi="Myriad Pro"/>
          <w:b/>
          <w:bCs/>
          <w:color w:val="000000" w:themeColor="text1"/>
          <w:sz w:val="22"/>
          <w:szCs w:val="22"/>
        </w:rPr>
        <w:t xml:space="preserve"> 2024) –</w:t>
      </w:r>
      <w:r w:rsidR="001D1478">
        <w:rPr>
          <w:rFonts w:ascii="Myriad Pro" w:hAnsi="Myriad Pro"/>
          <w:b/>
          <w:bCs/>
          <w:color w:val="000000" w:themeColor="text1"/>
          <w:sz w:val="22"/>
          <w:szCs w:val="22"/>
        </w:rPr>
        <w:t xml:space="preserve"> </w:t>
      </w:r>
      <w:r w:rsidR="00F86893" w:rsidRPr="00F86893">
        <w:rPr>
          <w:rFonts w:ascii="Myriad Pro" w:hAnsi="Myriad Pro"/>
          <w:color w:val="000000" w:themeColor="text1"/>
          <w:sz w:val="22"/>
          <w:szCs w:val="22"/>
        </w:rPr>
        <w:t>With fans eagerly anticipating the Eurovision Song Contest 2024</w:t>
      </w:r>
      <w:r w:rsidR="00391BC1">
        <w:rPr>
          <w:rFonts w:ascii="Myriad Pro" w:hAnsi="Myriad Pro"/>
          <w:color w:val="000000" w:themeColor="text1"/>
          <w:sz w:val="22"/>
          <w:szCs w:val="22"/>
        </w:rPr>
        <w:t xml:space="preserve"> Grand Final</w:t>
      </w:r>
      <w:r w:rsidR="00F86893" w:rsidRPr="00F86893">
        <w:rPr>
          <w:rFonts w:ascii="Myriad Pro" w:hAnsi="Myriad Pro"/>
          <w:color w:val="000000" w:themeColor="text1"/>
          <w:sz w:val="22"/>
          <w:szCs w:val="22"/>
        </w:rPr>
        <w:t xml:space="preserve">, ROE Visual is thrilled to announce its role as an official event supplier for this prestigious event. Regarded as one of the most prestigious events for live event </w:t>
      </w:r>
      <w:r w:rsidR="00F86893">
        <w:rPr>
          <w:rFonts w:ascii="Myriad Pro" w:hAnsi="Myriad Pro"/>
          <w:color w:val="000000" w:themeColor="text1"/>
          <w:sz w:val="22"/>
          <w:szCs w:val="22"/>
        </w:rPr>
        <w:t xml:space="preserve">solution </w:t>
      </w:r>
      <w:r w:rsidR="00F86893" w:rsidRPr="00F86893">
        <w:rPr>
          <w:rFonts w:ascii="Myriad Pro" w:hAnsi="Myriad Pro"/>
          <w:color w:val="000000" w:themeColor="text1"/>
          <w:sz w:val="22"/>
          <w:szCs w:val="22"/>
        </w:rPr>
        <w:t>suppliers and manufacturers alike, the Eurovision Song Contest is set to showcase the best of the industry.</w:t>
      </w:r>
    </w:p>
    <w:p w14:paraId="7A4B7D49" w14:textId="77777777" w:rsidR="00F86893" w:rsidRDefault="00F86893" w:rsidP="001D1478">
      <w:pPr>
        <w:rPr>
          <w:rFonts w:ascii="Myriad Pro" w:hAnsi="Myriad Pro"/>
          <w:color w:val="000000" w:themeColor="text1"/>
          <w:sz w:val="22"/>
          <w:szCs w:val="22"/>
        </w:rPr>
      </w:pPr>
    </w:p>
    <w:p w14:paraId="7126AB86" w14:textId="70BADED8" w:rsidR="001D1478" w:rsidRPr="001D1478" w:rsidRDefault="001D1478" w:rsidP="001D1478">
      <w:pPr>
        <w:rPr>
          <w:rFonts w:ascii="Myriad Pro" w:hAnsi="Myriad Pro"/>
          <w:b/>
          <w:bCs/>
          <w:color w:val="000000" w:themeColor="text1"/>
          <w:sz w:val="22"/>
          <w:szCs w:val="22"/>
        </w:rPr>
      </w:pPr>
      <w:r w:rsidRPr="001D1478">
        <w:rPr>
          <w:rFonts w:ascii="Myriad Pro" w:hAnsi="Myriad Pro"/>
          <w:color w:val="000000" w:themeColor="text1"/>
          <w:sz w:val="22"/>
          <w:szCs w:val="22"/>
        </w:rPr>
        <w:t xml:space="preserve">Hosted by Swedish broadcaster SVT in collaboration with the European Broadcasting Union (EBU), the Eurovision Song Contest is set to take place in the Malmö Arena on Saturday, </w:t>
      </w:r>
      <w:r>
        <w:rPr>
          <w:rFonts w:ascii="Myriad Pro" w:hAnsi="Myriad Pro"/>
          <w:color w:val="000000" w:themeColor="text1"/>
          <w:sz w:val="22"/>
          <w:szCs w:val="22"/>
        </w:rPr>
        <w:t>11 May</w:t>
      </w:r>
      <w:r w:rsidRPr="001D1478">
        <w:rPr>
          <w:rFonts w:ascii="Myriad Pro" w:hAnsi="Myriad Pro"/>
          <w:color w:val="000000" w:themeColor="text1"/>
          <w:sz w:val="22"/>
          <w:szCs w:val="22"/>
        </w:rPr>
        <w:t xml:space="preserve">, with Semi-Finals scheduled for Tuesday, </w:t>
      </w:r>
      <w:r>
        <w:rPr>
          <w:rFonts w:ascii="Myriad Pro" w:hAnsi="Myriad Pro"/>
          <w:color w:val="000000" w:themeColor="text1"/>
          <w:sz w:val="22"/>
          <w:szCs w:val="22"/>
        </w:rPr>
        <w:t>7 May</w:t>
      </w:r>
      <w:r w:rsidRPr="001D1478">
        <w:rPr>
          <w:rFonts w:ascii="Myriad Pro" w:hAnsi="Myriad Pro"/>
          <w:color w:val="000000" w:themeColor="text1"/>
          <w:sz w:val="22"/>
          <w:szCs w:val="22"/>
        </w:rPr>
        <w:t xml:space="preserve">, and Thursday, </w:t>
      </w:r>
      <w:r>
        <w:rPr>
          <w:rFonts w:ascii="Myriad Pro" w:hAnsi="Myriad Pro"/>
          <w:color w:val="000000" w:themeColor="text1"/>
          <w:sz w:val="22"/>
          <w:szCs w:val="22"/>
        </w:rPr>
        <w:t>9 May</w:t>
      </w:r>
      <w:r w:rsidRPr="001D1478">
        <w:rPr>
          <w:rFonts w:ascii="Myriad Pro" w:hAnsi="Myriad Pro"/>
          <w:color w:val="000000" w:themeColor="text1"/>
          <w:sz w:val="22"/>
          <w:szCs w:val="22"/>
        </w:rPr>
        <w:t>.</w:t>
      </w:r>
    </w:p>
    <w:p w14:paraId="738F33E1" w14:textId="729C94F3" w:rsidR="001D1478" w:rsidRPr="001D1478" w:rsidRDefault="001D1478" w:rsidP="001D1478">
      <w:pPr>
        <w:rPr>
          <w:rFonts w:ascii="Myriad Pro" w:hAnsi="Myriad Pro"/>
          <w:color w:val="000000" w:themeColor="text1"/>
          <w:sz w:val="22"/>
          <w:szCs w:val="22"/>
        </w:rPr>
      </w:pPr>
      <w:r w:rsidRPr="001D1478">
        <w:rPr>
          <w:rFonts w:ascii="Myriad Pro" w:hAnsi="Myriad Pro"/>
          <w:color w:val="000000" w:themeColor="text1"/>
          <w:sz w:val="22"/>
          <w:szCs w:val="22"/>
        </w:rPr>
        <w:t>This year marks Sweden's seventh time hosting the Eurovision Song Contest, following Loreen's historic win in Liverpool in 2023. The theme "United By Music" underscores the spirit of unity and diversity celebrated by the Eurovision community.</w:t>
      </w:r>
    </w:p>
    <w:p w14:paraId="71E6422D" w14:textId="77777777" w:rsidR="001D1478" w:rsidRDefault="001D1478" w:rsidP="001D1478">
      <w:pPr>
        <w:rPr>
          <w:rFonts w:ascii="Myriad Pro" w:hAnsi="Myriad Pro"/>
          <w:color w:val="000000" w:themeColor="text1"/>
          <w:sz w:val="22"/>
          <w:szCs w:val="22"/>
        </w:rPr>
      </w:pPr>
    </w:p>
    <w:p w14:paraId="61545EC7" w14:textId="51876868" w:rsidR="001D1478" w:rsidRDefault="001D1478" w:rsidP="001D1478">
      <w:pPr>
        <w:rPr>
          <w:rFonts w:ascii="Myriad Pro" w:hAnsi="Myriad Pro"/>
          <w:color w:val="000000" w:themeColor="text1"/>
          <w:sz w:val="22"/>
          <w:szCs w:val="22"/>
        </w:rPr>
      </w:pPr>
      <w:r w:rsidRPr="001D1478">
        <w:rPr>
          <w:rFonts w:ascii="Myriad Pro" w:hAnsi="Myriad Pro"/>
          <w:color w:val="000000" w:themeColor="text1"/>
          <w:sz w:val="22"/>
          <w:szCs w:val="22"/>
        </w:rPr>
        <w:t xml:space="preserve">With a stellar reputation for providing top-tier LED solutions for the world's most renowned live shows, ROE Visual is honored to be named an official event supplier for the 2024 Eurovision Song Contest. As a trusted partner, ROE Visual will </w:t>
      </w:r>
      <w:r>
        <w:rPr>
          <w:rFonts w:ascii="Myriad Pro" w:hAnsi="Myriad Pro"/>
          <w:color w:val="000000" w:themeColor="text1"/>
          <w:sz w:val="22"/>
          <w:szCs w:val="22"/>
        </w:rPr>
        <w:t>provide</w:t>
      </w:r>
      <w:r w:rsidRPr="001D1478">
        <w:rPr>
          <w:rFonts w:ascii="Myriad Pro" w:hAnsi="Myriad Pro"/>
          <w:color w:val="000000" w:themeColor="text1"/>
          <w:sz w:val="22"/>
          <w:szCs w:val="22"/>
        </w:rPr>
        <w:t xml:space="preserve"> all LED equipment and support for the song contest, which promises to be an unforgettable spectacle.</w:t>
      </w:r>
      <w:r>
        <w:rPr>
          <w:rFonts w:ascii="Myriad Pro" w:hAnsi="Myriad Pro"/>
          <w:color w:val="000000" w:themeColor="text1"/>
          <w:sz w:val="22"/>
          <w:szCs w:val="22"/>
        </w:rPr>
        <w:t xml:space="preserve"> </w:t>
      </w:r>
    </w:p>
    <w:p w14:paraId="26E366D6" w14:textId="77777777" w:rsidR="001D1478" w:rsidRDefault="001D1478" w:rsidP="001D1478">
      <w:pPr>
        <w:rPr>
          <w:rFonts w:ascii="Myriad Pro" w:hAnsi="Myriad Pro"/>
          <w:color w:val="000000" w:themeColor="text1"/>
          <w:sz w:val="22"/>
          <w:szCs w:val="22"/>
        </w:rPr>
      </w:pPr>
    </w:p>
    <w:p w14:paraId="6A330343" w14:textId="203D4380" w:rsidR="001D1478" w:rsidRDefault="001D1478" w:rsidP="001D1478">
      <w:pPr>
        <w:rPr>
          <w:rFonts w:ascii="Myriad Pro" w:hAnsi="Myriad Pro"/>
          <w:color w:val="000000" w:themeColor="text1"/>
          <w:sz w:val="22"/>
          <w:szCs w:val="22"/>
        </w:rPr>
      </w:pPr>
      <w:r w:rsidRPr="001D1478">
        <w:rPr>
          <w:rFonts w:ascii="Myriad Pro" w:hAnsi="Myriad Pro"/>
          <w:color w:val="000000" w:themeColor="text1"/>
          <w:sz w:val="22"/>
          <w:szCs w:val="22"/>
        </w:rPr>
        <w:t xml:space="preserve">Working in close collaboration with Creative Technology </w:t>
      </w:r>
      <w:r w:rsidR="007F7C96">
        <w:rPr>
          <w:rFonts w:ascii="Myriad Pro" w:hAnsi="Myriad Pro"/>
          <w:color w:val="000000" w:themeColor="text1"/>
          <w:sz w:val="22"/>
          <w:szCs w:val="22"/>
        </w:rPr>
        <w:t>Sweden</w:t>
      </w:r>
      <w:r w:rsidRPr="001D1478">
        <w:rPr>
          <w:rFonts w:ascii="Myriad Pro" w:hAnsi="Myriad Pro"/>
          <w:color w:val="000000" w:themeColor="text1"/>
          <w:sz w:val="22"/>
          <w:szCs w:val="22"/>
        </w:rPr>
        <w:t xml:space="preserve">, </w:t>
      </w:r>
      <w:r w:rsidR="00391BC1">
        <w:rPr>
          <w:rFonts w:ascii="Myriad Pro" w:hAnsi="Myriad Pro"/>
          <w:color w:val="000000" w:themeColor="text1"/>
          <w:sz w:val="22"/>
          <w:szCs w:val="22"/>
        </w:rPr>
        <w:t>responsible</w:t>
      </w:r>
      <w:r>
        <w:rPr>
          <w:rFonts w:ascii="Myriad Pro" w:hAnsi="Myriad Pro"/>
          <w:color w:val="000000" w:themeColor="text1"/>
          <w:sz w:val="22"/>
          <w:szCs w:val="22"/>
        </w:rPr>
        <w:t xml:space="preserve"> for the</w:t>
      </w:r>
      <w:r w:rsidRPr="001D1478">
        <w:rPr>
          <w:rFonts w:ascii="Myriad Pro" w:hAnsi="Myriad Pro"/>
          <w:color w:val="000000" w:themeColor="text1"/>
          <w:sz w:val="22"/>
          <w:szCs w:val="22"/>
        </w:rPr>
        <w:t xml:space="preserve"> installation, ROE Visual ensures seamless integration and optimal performance of the LED solutions. This partnership underscores ROE Visual's commitment to delivering exceptional visual experiences and supporting the success of major events on the global stage.</w:t>
      </w:r>
    </w:p>
    <w:p w14:paraId="249DDAF3" w14:textId="77777777" w:rsidR="001D1478" w:rsidRPr="001D1478" w:rsidRDefault="001D1478" w:rsidP="001D1478">
      <w:pPr>
        <w:rPr>
          <w:rFonts w:ascii="Myriad Pro" w:hAnsi="Myriad Pro"/>
          <w:color w:val="000000" w:themeColor="text1"/>
          <w:sz w:val="22"/>
          <w:szCs w:val="22"/>
        </w:rPr>
      </w:pPr>
    </w:p>
    <w:p w14:paraId="30B2446F" w14:textId="13D7B8A6" w:rsidR="001D1478" w:rsidRPr="001D1478" w:rsidRDefault="001D1478" w:rsidP="001D1478">
      <w:pPr>
        <w:rPr>
          <w:rFonts w:ascii="Myriad Pro" w:hAnsi="Myriad Pro"/>
          <w:color w:val="000000" w:themeColor="text1"/>
          <w:sz w:val="22"/>
          <w:szCs w:val="22"/>
        </w:rPr>
      </w:pPr>
      <w:r w:rsidRPr="001D1478">
        <w:rPr>
          <w:rFonts w:ascii="Myriad Pro" w:hAnsi="Myriad Pro"/>
          <w:color w:val="000000" w:themeColor="text1"/>
          <w:sz w:val="22"/>
          <w:szCs w:val="22"/>
        </w:rPr>
        <w:t xml:space="preserve">ROE Visual has a long-standing history of supporting the Eurovision Song Contest, and the 2024 edition promises to be another landmark event in the contest's illustrious legacy. </w:t>
      </w:r>
    </w:p>
    <w:p w14:paraId="08AC8321" w14:textId="77777777" w:rsidR="00DC6006" w:rsidRPr="007D098B" w:rsidRDefault="00DC6006" w:rsidP="00AE2377">
      <w:pPr>
        <w:rPr>
          <w:rFonts w:ascii="Myriad Pro" w:hAnsi="Myriad Pro"/>
          <w:b/>
          <w:bCs/>
          <w:color w:val="000000" w:themeColor="text1"/>
          <w:sz w:val="22"/>
          <w:szCs w:val="22"/>
        </w:rPr>
      </w:pPr>
    </w:p>
    <w:p w14:paraId="1827903E" w14:textId="425D2779" w:rsidR="0015071A" w:rsidRDefault="00B71377" w:rsidP="00B71377">
      <w:pPr>
        <w:jc w:val="center"/>
        <w:rPr>
          <w:rFonts w:ascii="Myriad Pro" w:hAnsi="Myriad Pro"/>
          <w:b/>
          <w:bCs/>
          <w:color w:val="000000" w:themeColor="text1"/>
          <w:sz w:val="22"/>
          <w:szCs w:val="22"/>
          <w:lang w:val="en-US"/>
        </w:rPr>
      </w:pPr>
      <w:r w:rsidRPr="00246529">
        <w:rPr>
          <w:rFonts w:ascii="Myriad Pro" w:hAnsi="Myriad Pro"/>
          <w:b/>
          <w:bCs/>
          <w:color w:val="000000" w:themeColor="text1"/>
          <w:sz w:val="22"/>
          <w:szCs w:val="22"/>
          <w:lang w:val="en-US"/>
        </w:rPr>
        <w:t>**ENDS**</w:t>
      </w:r>
    </w:p>
    <w:p w14:paraId="549D38B3" w14:textId="77777777" w:rsidR="00DC6006" w:rsidRDefault="00DC6006" w:rsidP="00B71377">
      <w:pPr>
        <w:jc w:val="center"/>
        <w:rPr>
          <w:rFonts w:ascii="Myriad Pro" w:hAnsi="Myriad Pro"/>
          <w:b/>
          <w:bCs/>
          <w:color w:val="000000" w:themeColor="text1"/>
          <w:sz w:val="22"/>
          <w:szCs w:val="22"/>
          <w:lang w:val="en-US"/>
        </w:rPr>
      </w:pPr>
    </w:p>
    <w:p w14:paraId="09058592" w14:textId="77777777" w:rsidR="00AE2377" w:rsidRDefault="00AE2377" w:rsidP="00B71377">
      <w:pPr>
        <w:jc w:val="center"/>
        <w:rPr>
          <w:rFonts w:ascii="Myriad Pro" w:hAnsi="Myriad Pro"/>
          <w:b/>
          <w:bCs/>
          <w:color w:val="000000" w:themeColor="text1"/>
          <w:sz w:val="22"/>
          <w:szCs w:val="22"/>
          <w:lang w:val="en-US"/>
        </w:rPr>
      </w:pPr>
    </w:p>
    <w:p w14:paraId="7D512BF0" w14:textId="5509793C" w:rsidR="00AE2377" w:rsidRPr="00246529" w:rsidRDefault="00AE2377" w:rsidP="00B71377">
      <w:pPr>
        <w:jc w:val="center"/>
        <w:rPr>
          <w:rFonts w:ascii="Myriad Pro" w:hAnsi="Myriad Pro"/>
          <w:b/>
          <w:bCs/>
          <w:color w:val="000000" w:themeColor="text1"/>
          <w:sz w:val="22"/>
          <w:szCs w:val="22"/>
          <w:lang w:val="en-US"/>
        </w:rPr>
      </w:pPr>
    </w:p>
    <w:p w14:paraId="55D3699B" w14:textId="77777777" w:rsidR="007D098B" w:rsidRDefault="007D098B" w:rsidP="007D098B">
      <w:pPr>
        <w:rPr>
          <w:rFonts w:ascii="Myriad Pro" w:hAnsi="Myriad Pro"/>
          <w:color w:val="000000" w:themeColor="text1"/>
          <w:sz w:val="22"/>
          <w:szCs w:val="22"/>
        </w:rPr>
      </w:pPr>
      <w:r w:rsidRPr="001D1478">
        <w:rPr>
          <w:rFonts w:ascii="Myriad Pro" w:hAnsi="Myriad Pro"/>
          <w:color w:val="000000" w:themeColor="text1"/>
          <w:sz w:val="22"/>
          <w:szCs w:val="22"/>
        </w:rPr>
        <w:t xml:space="preserve">For more information on ROE Visual's involvement in </w:t>
      </w:r>
      <w:r>
        <w:rPr>
          <w:rFonts w:ascii="Myriad Pro" w:hAnsi="Myriad Pro"/>
          <w:color w:val="000000" w:themeColor="text1"/>
          <w:sz w:val="22"/>
          <w:szCs w:val="22"/>
        </w:rPr>
        <w:t>previous</w:t>
      </w:r>
      <w:r w:rsidRPr="001D1478">
        <w:rPr>
          <w:rFonts w:ascii="Myriad Pro" w:hAnsi="Myriad Pro"/>
          <w:color w:val="000000" w:themeColor="text1"/>
          <w:sz w:val="22"/>
          <w:szCs w:val="22"/>
        </w:rPr>
        <w:t xml:space="preserve"> Eurovision Song Contests, please visit </w:t>
      </w:r>
      <w:r>
        <w:rPr>
          <w:rFonts w:ascii="Myriad Pro" w:hAnsi="Myriad Pro"/>
          <w:color w:val="000000" w:themeColor="text1"/>
          <w:sz w:val="22"/>
          <w:szCs w:val="22"/>
        </w:rPr>
        <w:t xml:space="preserve">these links on </w:t>
      </w:r>
      <w:r w:rsidRPr="001D1478">
        <w:rPr>
          <w:rFonts w:ascii="Myriad Pro" w:hAnsi="Myriad Pro"/>
          <w:color w:val="000000" w:themeColor="text1"/>
          <w:sz w:val="22"/>
          <w:szCs w:val="22"/>
        </w:rPr>
        <w:t>our website</w:t>
      </w:r>
      <w:r>
        <w:rPr>
          <w:rFonts w:ascii="Myriad Pro" w:hAnsi="Myriad Pro"/>
          <w:color w:val="000000" w:themeColor="text1"/>
          <w:sz w:val="22"/>
          <w:szCs w:val="22"/>
        </w:rPr>
        <w:t>:</w:t>
      </w:r>
    </w:p>
    <w:p w14:paraId="2A874D15" w14:textId="77777777" w:rsidR="007D098B" w:rsidRDefault="007D098B" w:rsidP="007D098B">
      <w:pPr>
        <w:rPr>
          <w:rFonts w:ascii="Myriad Pro" w:hAnsi="Myriad Pro"/>
          <w:color w:val="000000" w:themeColor="text1"/>
          <w:sz w:val="22"/>
          <w:szCs w:val="22"/>
        </w:rPr>
      </w:pPr>
    </w:p>
    <w:p w14:paraId="23A4D614" w14:textId="77777777" w:rsidR="007D098B" w:rsidRDefault="00000000" w:rsidP="007D098B">
      <w:pPr>
        <w:rPr>
          <w:rFonts w:ascii="Myriad Pro" w:hAnsi="Myriad Pro"/>
          <w:color w:val="000000" w:themeColor="text1"/>
          <w:sz w:val="22"/>
          <w:szCs w:val="22"/>
        </w:rPr>
      </w:pPr>
      <w:hyperlink r:id="rId8" w:history="1">
        <w:r w:rsidR="007D098B" w:rsidRPr="00F04B58">
          <w:rPr>
            <w:rStyle w:val="Hyperlink"/>
            <w:rFonts w:ascii="Myriad Pro" w:hAnsi="Myriad Pro"/>
            <w:sz w:val="22"/>
            <w:szCs w:val="22"/>
          </w:rPr>
          <w:t>https://www.roevisual.com/en/news-and-events/news/eurovision-song-contest-2019-stage-backed-by-roe-visual</w:t>
        </w:r>
      </w:hyperlink>
    </w:p>
    <w:p w14:paraId="05B580A1" w14:textId="77777777" w:rsidR="007D098B" w:rsidRDefault="007D098B" w:rsidP="007D098B">
      <w:pPr>
        <w:rPr>
          <w:rFonts w:ascii="Myriad Pro" w:hAnsi="Myriad Pro"/>
          <w:color w:val="000000" w:themeColor="text1"/>
          <w:sz w:val="22"/>
          <w:szCs w:val="22"/>
        </w:rPr>
      </w:pPr>
    </w:p>
    <w:p w14:paraId="1F145F48" w14:textId="77777777" w:rsidR="007D098B" w:rsidRDefault="00000000" w:rsidP="007D098B">
      <w:pPr>
        <w:rPr>
          <w:rFonts w:ascii="Myriad Pro" w:hAnsi="Myriad Pro"/>
          <w:color w:val="000000" w:themeColor="text1"/>
          <w:sz w:val="22"/>
          <w:szCs w:val="22"/>
        </w:rPr>
      </w:pPr>
      <w:hyperlink r:id="rId9" w:history="1">
        <w:r w:rsidR="007D098B" w:rsidRPr="00F04B58">
          <w:rPr>
            <w:rStyle w:val="Hyperlink"/>
            <w:rFonts w:ascii="Myriad Pro" w:hAnsi="Myriad Pro"/>
            <w:sz w:val="22"/>
            <w:szCs w:val="22"/>
          </w:rPr>
          <w:t>https://www.roevisual.com/en/news-and-events/news/roe-visual-products-feature-on-esc-2021</w:t>
        </w:r>
      </w:hyperlink>
    </w:p>
    <w:p w14:paraId="6B9808DF" w14:textId="77777777" w:rsidR="007D098B" w:rsidRDefault="007D098B" w:rsidP="007D098B">
      <w:pPr>
        <w:rPr>
          <w:rFonts w:ascii="Myriad Pro" w:hAnsi="Myriad Pro"/>
          <w:color w:val="000000" w:themeColor="text1"/>
          <w:sz w:val="22"/>
          <w:szCs w:val="22"/>
        </w:rPr>
      </w:pPr>
    </w:p>
    <w:p w14:paraId="42994A4C" w14:textId="77777777" w:rsidR="007D098B" w:rsidRDefault="00000000" w:rsidP="007D098B">
      <w:pPr>
        <w:rPr>
          <w:rFonts w:ascii="Myriad Pro" w:hAnsi="Myriad Pro"/>
          <w:color w:val="000000" w:themeColor="text1"/>
          <w:sz w:val="22"/>
          <w:szCs w:val="22"/>
        </w:rPr>
      </w:pPr>
      <w:hyperlink r:id="rId10" w:history="1">
        <w:r w:rsidR="007D098B" w:rsidRPr="00F04B58">
          <w:rPr>
            <w:rStyle w:val="Hyperlink"/>
            <w:rFonts w:ascii="Myriad Pro" w:hAnsi="Myriad Pro"/>
            <w:sz w:val="22"/>
            <w:szCs w:val="22"/>
          </w:rPr>
          <w:t>https://www.roevisual.com/en/news-and-events/news/roe-visual-black-quartz-taken-centre-stage-for-esc</w:t>
        </w:r>
      </w:hyperlink>
    </w:p>
    <w:p w14:paraId="7157DBB8" w14:textId="77777777" w:rsidR="002F6360" w:rsidRDefault="002F6360" w:rsidP="002C50D1">
      <w:pPr>
        <w:rPr>
          <w:rFonts w:ascii="Myriad Pro" w:hAnsi="Myriad Pro" w:cstheme="minorHAnsi"/>
          <w:b/>
          <w:bCs/>
          <w:sz w:val="22"/>
          <w:szCs w:val="22"/>
        </w:rPr>
      </w:pPr>
    </w:p>
    <w:p w14:paraId="38F44512" w14:textId="77777777" w:rsidR="007D098B" w:rsidRDefault="007D098B" w:rsidP="002C50D1">
      <w:pPr>
        <w:rPr>
          <w:rFonts w:ascii="Myriad Pro" w:hAnsi="Myriad Pro" w:cstheme="minorHAnsi"/>
          <w:b/>
          <w:bCs/>
          <w:sz w:val="22"/>
          <w:szCs w:val="22"/>
        </w:rPr>
      </w:pPr>
    </w:p>
    <w:p w14:paraId="459842B1" w14:textId="77777777" w:rsidR="007D098B" w:rsidRDefault="007D098B" w:rsidP="002C50D1">
      <w:pPr>
        <w:rPr>
          <w:rFonts w:ascii="Myriad Pro" w:hAnsi="Myriad Pro" w:cstheme="minorHAnsi"/>
          <w:b/>
          <w:bCs/>
          <w:sz w:val="22"/>
          <w:szCs w:val="22"/>
        </w:rPr>
      </w:pPr>
    </w:p>
    <w:p w14:paraId="1956863D" w14:textId="77777777" w:rsidR="007D098B" w:rsidRPr="00AC5759" w:rsidRDefault="007D098B" w:rsidP="002C50D1">
      <w:pPr>
        <w:rPr>
          <w:rFonts w:ascii="Myriad Pro" w:hAnsi="Myriad Pro" w:cstheme="minorHAnsi"/>
          <w:b/>
          <w:bCs/>
          <w:sz w:val="22"/>
          <w:szCs w:val="22"/>
        </w:rPr>
      </w:pPr>
    </w:p>
    <w:p w14:paraId="515B8165" w14:textId="77777777" w:rsidR="002C50D1" w:rsidRPr="00AC5759" w:rsidRDefault="002C50D1" w:rsidP="002C50D1">
      <w:pPr>
        <w:rPr>
          <w:rFonts w:ascii="Myriad Pro" w:hAnsi="Myriad Pro" w:cstheme="minorHAnsi"/>
          <w:b/>
          <w:bCs/>
          <w:sz w:val="22"/>
          <w:szCs w:val="22"/>
        </w:rPr>
      </w:pPr>
    </w:p>
    <w:p w14:paraId="11B905FC" w14:textId="36D614F7" w:rsidR="002C50D1" w:rsidRPr="00AC5759" w:rsidRDefault="002C50D1" w:rsidP="002C50D1">
      <w:pPr>
        <w:rPr>
          <w:rFonts w:ascii="Myriad Pro" w:hAnsi="Myriad Pro" w:cstheme="minorHAnsi"/>
          <w:b/>
          <w:bCs/>
          <w:sz w:val="22"/>
          <w:szCs w:val="22"/>
        </w:rPr>
      </w:pPr>
      <w:r w:rsidRPr="00AC5759">
        <w:rPr>
          <w:rFonts w:ascii="Myriad Pro" w:hAnsi="Myriad Pro" w:cstheme="minorHAnsi"/>
          <w:b/>
          <w:bCs/>
          <w:sz w:val="22"/>
          <w:szCs w:val="22"/>
        </w:rPr>
        <w:t xml:space="preserve">About ROE Visual: </w:t>
      </w:r>
    </w:p>
    <w:p w14:paraId="0227500B" w14:textId="121BB1EC" w:rsidR="002C50D1" w:rsidRPr="00AC5759" w:rsidRDefault="002C50D1" w:rsidP="002C50D1">
      <w:pPr>
        <w:rPr>
          <w:rFonts w:ascii="Myriad Pro" w:hAnsi="Myriad Pro" w:cstheme="minorHAnsi"/>
          <w:color w:val="000000" w:themeColor="text1"/>
          <w:sz w:val="22"/>
          <w:szCs w:val="22"/>
          <w:shd w:val="clear" w:color="auto" w:fill="FFFFFF"/>
        </w:rPr>
      </w:pPr>
      <w:r w:rsidRPr="00AC5759">
        <w:rPr>
          <w:rFonts w:ascii="Myriad Pro" w:hAnsi="Myriad Pro" w:cstheme="minorHAnsi"/>
          <w:color w:val="000000" w:themeColor="text1"/>
          <w:sz w:val="22"/>
          <w:szCs w:val="22"/>
          <w:shd w:val="clear" w:color="auto" w:fill="FFFFFF"/>
        </w:rPr>
        <w:t>ROE Visual manufactures unrivaled, award-winning LED display technology for various applications, including touring productions, broadcast, film, live and virtual events, corporate, and many more.</w:t>
      </w:r>
      <w:r w:rsidRPr="00AC5759">
        <w:rPr>
          <w:rFonts w:ascii="Myriad Pro" w:hAnsi="Myriad Pro" w:cstheme="minorHAnsi"/>
          <w:color w:val="000000" w:themeColor="text1"/>
          <w:sz w:val="22"/>
          <w:szCs w:val="22"/>
          <w:shd w:val="clear" w:color="auto" w:fill="FFFFFF"/>
        </w:rPr>
        <w:br/>
        <w:t xml:space="preserve">Used by the most significant touring artists, film productions, and spectacular broadcast events, ROE </w:t>
      </w:r>
      <w:r w:rsidR="006614DF">
        <w:rPr>
          <w:rFonts w:ascii="Myriad Pro" w:hAnsi="Myriad Pro" w:cstheme="minorHAnsi"/>
          <w:color w:val="000000" w:themeColor="text1"/>
          <w:sz w:val="22"/>
          <w:szCs w:val="22"/>
          <w:shd w:val="clear" w:color="auto" w:fill="FFFFFF"/>
        </w:rPr>
        <w:t>Visual's</w:t>
      </w:r>
      <w:r w:rsidRPr="00AC5759">
        <w:rPr>
          <w:rFonts w:ascii="Myriad Pro" w:hAnsi="Myriad Pro" w:cstheme="minorHAnsi"/>
          <w:color w:val="000000" w:themeColor="text1"/>
          <w:sz w:val="22"/>
          <w:szCs w:val="22"/>
          <w:shd w:val="clear" w:color="auto" w:fill="FFFFFF"/>
        </w:rPr>
        <w:t xml:space="preserve"> products live up to the exacting demands of the </w:t>
      </w:r>
      <w:r w:rsidR="006614DF">
        <w:rPr>
          <w:rFonts w:ascii="Myriad Pro" w:hAnsi="Myriad Pro" w:cstheme="minorHAnsi"/>
          <w:color w:val="000000" w:themeColor="text1"/>
          <w:sz w:val="22"/>
          <w:szCs w:val="22"/>
          <w:shd w:val="clear" w:color="auto" w:fill="FFFFFF"/>
        </w:rPr>
        <w:t>industry's</w:t>
      </w:r>
      <w:r w:rsidRPr="00AC5759">
        <w:rPr>
          <w:rFonts w:ascii="Myriad Pro" w:hAnsi="Myriad Pro" w:cstheme="minorHAnsi"/>
          <w:color w:val="000000" w:themeColor="text1"/>
          <w:sz w:val="22"/>
          <w:szCs w:val="22"/>
          <w:shd w:val="clear" w:color="auto" w:fill="FFFFFF"/>
        </w:rPr>
        <w:t xml:space="preserve"> creatives and technologists.</w:t>
      </w:r>
      <w:r w:rsidR="006614DF">
        <w:rPr>
          <w:rFonts w:ascii="Myriad Pro" w:hAnsi="Myriad Pro" w:cstheme="minorHAnsi"/>
          <w:color w:val="000000" w:themeColor="text1"/>
          <w:sz w:val="22"/>
          <w:szCs w:val="22"/>
          <w:shd w:val="clear" w:color="auto" w:fill="FFFFFF"/>
        </w:rPr>
        <w:t xml:space="preserve"> </w:t>
      </w:r>
      <w:r w:rsidRPr="00AC5759">
        <w:rPr>
          <w:rFonts w:ascii="Myriad Pro" w:hAnsi="Myriad Pro" w:cstheme="minorHAnsi"/>
          <w:color w:val="000000" w:themeColor="text1"/>
          <w:sz w:val="22"/>
          <w:szCs w:val="22"/>
          <w:shd w:val="clear" w:color="auto" w:fill="FFFFFF"/>
        </w:rPr>
        <w:t xml:space="preserve">ROE </w:t>
      </w:r>
      <w:r w:rsidR="006614DF">
        <w:rPr>
          <w:rFonts w:ascii="Myriad Pro" w:hAnsi="Myriad Pro" w:cstheme="minorHAnsi"/>
          <w:color w:val="000000" w:themeColor="text1"/>
          <w:sz w:val="22"/>
          <w:szCs w:val="22"/>
          <w:shd w:val="clear" w:color="auto" w:fill="FFFFFF"/>
        </w:rPr>
        <w:t>Visual's</w:t>
      </w:r>
      <w:r w:rsidRPr="00AC5759">
        <w:rPr>
          <w:rFonts w:ascii="Myriad Pro" w:hAnsi="Myriad Pro" w:cstheme="minorHAnsi"/>
          <w:color w:val="000000" w:themeColor="text1"/>
          <w:sz w:val="22"/>
          <w:szCs w:val="22"/>
          <w:shd w:val="clear" w:color="auto" w:fill="FFFFFF"/>
        </w:rPr>
        <w:t xml:space="preserve"> products offer maximal creativity, ease of use, durability, and visual excellence, enabling breathtaking visual effects and immersive experiences to come to life.</w:t>
      </w:r>
      <w:r w:rsidRPr="00AC5759">
        <w:rPr>
          <w:rFonts w:ascii="Myriad Pro" w:hAnsi="Myriad Pro" w:cstheme="minorHAnsi"/>
          <w:color w:val="000000" w:themeColor="text1"/>
          <w:sz w:val="22"/>
          <w:szCs w:val="22"/>
          <w:shd w:val="clear" w:color="auto" w:fill="FFFFFF"/>
        </w:rPr>
        <w:br/>
        <w:t>The company enjoys relationships with leading global AV Installers and notable production, broadcast, film, and event partners.</w:t>
      </w:r>
      <w:r w:rsidR="006614DF">
        <w:rPr>
          <w:rFonts w:ascii="Myriad Pro" w:hAnsi="Myriad Pro" w:cstheme="minorHAnsi"/>
          <w:color w:val="000000" w:themeColor="text1"/>
          <w:sz w:val="22"/>
          <w:szCs w:val="22"/>
          <w:shd w:val="clear" w:color="auto" w:fill="FFFFFF"/>
        </w:rPr>
        <w:t xml:space="preserve"> </w:t>
      </w:r>
      <w:r w:rsidRPr="00AC5759">
        <w:rPr>
          <w:rFonts w:ascii="Myriad Pro" w:hAnsi="Myriad Pro" w:cstheme="minorHAnsi"/>
          <w:color w:val="000000" w:themeColor="text1"/>
          <w:sz w:val="22"/>
          <w:szCs w:val="22"/>
          <w:shd w:val="clear" w:color="auto" w:fill="FFFFFF"/>
        </w:rPr>
        <w:t xml:space="preserve">ROE Visual offers expert knowledge in LED display technology and extensive support on a worldwide scale. </w:t>
      </w:r>
      <w:r w:rsidRPr="00AC5759">
        <w:rPr>
          <w:rFonts w:ascii="Myriad Pro" w:hAnsi="Myriad Pro" w:cstheme="minorHAnsi"/>
          <w:color w:val="000000" w:themeColor="text1"/>
          <w:sz w:val="22"/>
          <w:szCs w:val="22"/>
          <w:shd w:val="clear" w:color="auto" w:fill="FFFFFF"/>
        </w:rPr>
        <w:br/>
        <w:t xml:space="preserve">For more information, please visit: </w:t>
      </w:r>
      <w:hyperlink r:id="rId11" w:history="1">
        <w:r w:rsidRPr="00AC5759">
          <w:rPr>
            <w:rStyle w:val="Hyperlink"/>
            <w:rFonts w:ascii="Myriad Pro" w:hAnsi="Myriad Pro" w:cstheme="minorHAnsi"/>
            <w:sz w:val="22"/>
            <w:szCs w:val="22"/>
            <w:shd w:val="clear" w:color="auto" w:fill="FFFFFF"/>
          </w:rPr>
          <w:t>www.roevisual.com</w:t>
        </w:r>
      </w:hyperlink>
    </w:p>
    <w:p w14:paraId="78C0C9E3" w14:textId="77777777" w:rsidR="002C50D1" w:rsidRPr="00AC5759" w:rsidRDefault="002C50D1" w:rsidP="002C50D1">
      <w:pPr>
        <w:rPr>
          <w:rFonts w:ascii="Myriad Pro" w:eastAsiaTheme="minorEastAsia" w:hAnsi="Myriad Pro" w:cstheme="minorHAnsi"/>
          <w:b/>
          <w:bCs/>
          <w:color w:val="000000" w:themeColor="text1"/>
          <w:sz w:val="22"/>
          <w:szCs w:val="22"/>
        </w:rPr>
      </w:pPr>
    </w:p>
    <w:p w14:paraId="28361DBD" w14:textId="77777777" w:rsidR="00D721E6" w:rsidRPr="00AC5759" w:rsidRDefault="00D721E6" w:rsidP="002C50D1">
      <w:pPr>
        <w:rPr>
          <w:rFonts w:ascii="Myriad Pro" w:hAnsi="Myriad Pro"/>
          <w:b/>
          <w:bCs/>
          <w:color w:val="000000" w:themeColor="text1"/>
          <w:sz w:val="22"/>
          <w:szCs w:val="22"/>
        </w:rPr>
      </w:pPr>
    </w:p>
    <w:sectPr w:rsidR="00D721E6" w:rsidRPr="00AC5759" w:rsidSect="002F3890">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01163" w14:textId="77777777" w:rsidR="002F3890" w:rsidRDefault="002F3890" w:rsidP="00174314">
      <w:r>
        <w:separator/>
      </w:r>
    </w:p>
  </w:endnote>
  <w:endnote w:type="continuationSeparator" w:id="0">
    <w:p w14:paraId="7935C0D4" w14:textId="77777777" w:rsidR="002F3890" w:rsidRDefault="002F3890"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5A1EC6" w:rsidRDefault="00AC3529" w:rsidP="00AC3529">
    <w:pPr>
      <w:pStyle w:val="Footer"/>
      <w:rPr>
        <w:b/>
        <w:lang w:val="en-US"/>
      </w:rPr>
    </w:pPr>
    <w:r w:rsidRPr="005A1EC6">
      <w:rPr>
        <w:b/>
        <w:lang w:val="en-US"/>
      </w:rPr>
      <w:t>Press Contact:</w:t>
    </w:r>
  </w:p>
  <w:p w14:paraId="1058FD10" w14:textId="77777777" w:rsidR="00AC3529" w:rsidRPr="005A1EC6" w:rsidRDefault="00AC3529" w:rsidP="00AC3529">
    <w:pPr>
      <w:pStyle w:val="Footer"/>
      <w:jc w:val="both"/>
      <w:rPr>
        <w:lang w:val="en-US"/>
      </w:rPr>
    </w:pPr>
    <w:r w:rsidRPr="005A1EC6">
      <w:rPr>
        <w:lang w:val="en-US"/>
      </w:rPr>
      <w:t>Marina Prak, Marketing Manager</w:t>
    </w:r>
  </w:p>
  <w:p w14:paraId="40F1176B" w14:textId="4D62A60F" w:rsidR="00AC3529" w:rsidRPr="005A1EC6" w:rsidRDefault="00AC3529" w:rsidP="00AC3529">
    <w:pPr>
      <w:pStyle w:val="Footer"/>
      <w:jc w:val="both"/>
      <w:rPr>
        <w:lang w:val="en-US"/>
      </w:rPr>
    </w:pPr>
    <w:r w:rsidRPr="005A1EC6">
      <w:rPr>
        <w:lang w:val="en-US"/>
      </w:rPr>
      <w:t xml:space="preserve">ROE Visual </w:t>
    </w:r>
    <w:r w:rsidR="00C03B21" w:rsidRPr="005A1EC6">
      <w:rPr>
        <w:lang w:val="en-US"/>
      </w:rPr>
      <w:t>Co. Ltd.</w:t>
    </w:r>
  </w:p>
  <w:p w14:paraId="7C1C3E15" w14:textId="77777777" w:rsidR="00AC3529" w:rsidRPr="005A1EC6" w:rsidRDefault="00AC3529" w:rsidP="00AC3529">
    <w:pPr>
      <w:pStyle w:val="Footer"/>
      <w:jc w:val="both"/>
      <w:rPr>
        <w:rStyle w:val="Hyperlink"/>
        <w:color w:val="auto"/>
        <w:u w:val="none"/>
        <w:lang w:val="en-US"/>
      </w:rPr>
    </w:pPr>
    <w:r w:rsidRPr="005A1EC6">
      <w:rPr>
        <w:lang w:val="en-US"/>
      </w:rPr>
      <w:t xml:space="preserve">T: +31 50 211 0990 E: </w:t>
    </w:r>
    <w:hyperlink r:id="rId1" w:history="1">
      <w:r w:rsidRPr="005A1EC6">
        <w:rPr>
          <w:rStyle w:val="Hyperlink"/>
          <w:lang w:val="en-US"/>
        </w:rPr>
        <w:t>marina@roevisual.eu</w:t>
      </w:r>
    </w:hyperlink>
    <w:r w:rsidRPr="005A1EC6">
      <w:rPr>
        <w:rStyle w:val="Hyperlink"/>
        <w:color w:val="auto"/>
        <w:u w:val="none"/>
        <w:lang w:val="en-US"/>
      </w:rPr>
      <w:t xml:space="preserve"> </w:t>
    </w:r>
  </w:p>
  <w:p w14:paraId="6286A024" w14:textId="77777777" w:rsidR="00AC3529" w:rsidRPr="000161C2" w:rsidRDefault="00000000" w:rsidP="00AC3529">
    <w:pPr>
      <w:pStyle w:val="Footer"/>
      <w:jc w:val="both"/>
      <w:rPr>
        <w:lang w:val="en-US"/>
      </w:rPr>
    </w:pPr>
    <w:r>
      <w:fldChar w:fldCharType="begin"/>
    </w:r>
    <w:r w:rsidRPr="00F86893">
      <w:rPr>
        <w:lang w:val="en-US"/>
      </w:rPr>
      <w:instrText>HYPERLINK "http://www.roevisual.com"</w:instrText>
    </w:r>
    <w:r>
      <w:fldChar w:fldCharType="separate"/>
    </w:r>
    <w:r w:rsidR="00AC3529" w:rsidRPr="000161C2">
      <w:rPr>
        <w:rStyle w:val="Hyperlink"/>
        <w:lang w:val="en-US"/>
      </w:rPr>
      <w:t>www.roevisual.com</w:t>
    </w:r>
    <w:r>
      <w:rPr>
        <w:rStyle w:val="Hyperlink"/>
        <w:lang w:val="en-US"/>
      </w:rPr>
      <w:fldChar w:fldCharType="end"/>
    </w:r>
  </w:p>
  <w:p w14:paraId="0E8E91F8" w14:textId="77777777" w:rsidR="00AC3529" w:rsidRDefault="00AC35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387CD" w14:textId="77777777" w:rsidR="002F3890" w:rsidRDefault="002F3890" w:rsidP="00174314">
      <w:r>
        <w:separator/>
      </w:r>
    </w:p>
  </w:footnote>
  <w:footnote w:type="continuationSeparator" w:id="0">
    <w:p w14:paraId="2123BFE2" w14:textId="77777777" w:rsidR="002F3890" w:rsidRDefault="002F3890"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3"/>
  </w:num>
  <w:num w:numId="8" w16cid:durableId="123547433">
    <w:abstractNumId w:val="11"/>
  </w:num>
  <w:num w:numId="9" w16cid:durableId="1844970380">
    <w:abstractNumId w:val="3"/>
  </w:num>
  <w:num w:numId="10" w16cid:durableId="67387346">
    <w:abstractNumId w:val="14"/>
  </w:num>
  <w:num w:numId="11" w16cid:durableId="939294642">
    <w:abstractNumId w:val="0"/>
  </w:num>
  <w:num w:numId="12" w16cid:durableId="400032234">
    <w:abstractNumId w:val="12"/>
  </w:num>
  <w:num w:numId="13" w16cid:durableId="1792743819">
    <w:abstractNumId w:val="6"/>
  </w:num>
  <w:num w:numId="14" w16cid:durableId="1116020366">
    <w:abstractNumId w:val="4"/>
  </w:num>
  <w:num w:numId="15" w16cid:durableId="8445143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161C2"/>
    <w:rsid w:val="00021180"/>
    <w:rsid w:val="0002138C"/>
    <w:rsid w:val="0002485A"/>
    <w:rsid w:val="00025085"/>
    <w:rsid w:val="00025B2F"/>
    <w:rsid w:val="00025CB1"/>
    <w:rsid w:val="00044747"/>
    <w:rsid w:val="000523FC"/>
    <w:rsid w:val="00061EC6"/>
    <w:rsid w:val="00063559"/>
    <w:rsid w:val="00063E52"/>
    <w:rsid w:val="000908B2"/>
    <w:rsid w:val="00092D41"/>
    <w:rsid w:val="000948D4"/>
    <w:rsid w:val="000A15D6"/>
    <w:rsid w:val="000A29BF"/>
    <w:rsid w:val="000A4D66"/>
    <w:rsid w:val="000A69D6"/>
    <w:rsid w:val="000A6BD6"/>
    <w:rsid w:val="000B031E"/>
    <w:rsid w:val="000B43FB"/>
    <w:rsid w:val="000C3590"/>
    <w:rsid w:val="000C42D2"/>
    <w:rsid w:val="000C749D"/>
    <w:rsid w:val="000D225A"/>
    <w:rsid w:val="000D356C"/>
    <w:rsid w:val="000E2A20"/>
    <w:rsid w:val="000E5323"/>
    <w:rsid w:val="000E741A"/>
    <w:rsid w:val="000F0EC7"/>
    <w:rsid w:val="000F2959"/>
    <w:rsid w:val="000F49E5"/>
    <w:rsid w:val="00100925"/>
    <w:rsid w:val="001070D3"/>
    <w:rsid w:val="00113EB7"/>
    <w:rsid w:val="0012597E"/>
    <w:rsid w:val="00127BB8"/>
    <w:rsid w:val="001300C5"/>
    <w:rsid w:val="0013157E"/>
    <w:rsid w:val="00133EEF"/>
    <w:rsid w:val="0013473E"/>
    <w:rsid w:val="00136060"/>
    <w:rsid w:val="001370C0"/>
    <w:rsid w:val="00137743"/>
    <w:rsid w:val="0014218B"/>
    <w:rsid w:val="001425E0"/>
    <w:rsid w:val="001447EF"/>
    <w:rsid w:val="0015071A"/>
    <w:rsid w:val="00150F2D"/>
    <w:rsid w:val="00153199"/>
    <w:rsid w:val="001602C9"/>
    <w:rsid w:val="001616CA"/>
    <w:rsid w:val="00174314"/>
    <w:rsid w:val="00181652"/>
    <w:rsid w:val="00194364"/>
    <w:rsid w:val="001A39F7"/>
    <w:rsid w:val="001B2B15"/>
    <w:rsid w:val="001B7638"/>
    <w:rsid w:val="001D1478"/>
    <w:rsid w:val="001D18D3"/>
    <w:rsid w:val="001D3A99"/>
    <w:rsid w:val="001D61EB"/>
    <w:rsid w:val="001D6899"/>
    <w:rsid w:val="001D7722"/>
    <w:rsid w:val="001E2478"/>
    <w:rsid w:val="001E33B2"/>
    <w:rsid w:val="001F32F4"/>
    <w:rsid w:val="001F3A51"/>
    <w:rsid w:val="0020677B"/>
    <w:rsid w:val="00214730"/>
    <w:rsid w:val="002239F0"/>
    <w:rsid w:val="002245D4"/>
    <w:rsid w:val="00227E79"/>
    <w:rsid w:val="00232C23"/>
    <w:rsid w:val="0024454D"/>
    <w:rsid w:val="00246529"/>
    <w:rsid w:val="0025517A"/>
    <w:rsid w:val="00274A15"/>
    <w:rsid w:val="002756E1"/>
    <w:rsid w:val="00284621"/>
    <w:rsid w:val="002930FB"/>
    <w:rsid w:val="00295CBC"/>
    <w:rsid w:val="002A5CEF"/>
    <w:rsid w:val="002A633B"/>
    <w:rsid w:val="002B1BB0"/>
    <w:rsid w:val="002B2DDD"/>
    <w:rsid w:val="002B33CE"/>
    <w:rsid w:val="002B4C03"/>
    <w:rsid w:val="002B5B4D"/>
    <w:rsid w:val="002B6102"/>
    <w:rsid w:val="002B7F78"/>
    <w:rsid w:val="002C3CD8"/>
    <w:rsid w:val="002C42B2"/>
    <w:rsid w:val="002C50D1"/>
    <w:rsid w:val="002D0F7E"/>
    <w:rsid w:val="002D4B0E"/>
    <w:rsid w:val="002E1B29"/>
    <w:rsid w:val="002E21E2"/>
    <w:rsid w:val="002E5A19"/>
    <w:rsid w:val="002E7556"/>
    <w:rsid w:val="002F3890"/>
    <w:rsid w:val="002F6360"/>
    <w:rsid w:val="002F7281"/>
    <w:rsid w:val="003027FC"/>
    <w:rsid w:val="00305777"/>
    <w:rsid w:val="00320B9C"/>
    <w:rsid w:val="00323734"/>
    <w:rsid w:val="0033798A"/>
    <w:rsid w:val="003413EC"/>
    <w:rsid w:val="00342878"/>
    <w:rsid w:val="0034754E"/>
    <w:rsid w:val="00350633"/>
    <w:rsid w:val="00362125"/>
    <w:rsid w:val="003713FF"/>
    <w:rsid w:val="00380B70"/>
    <w:rsid w:val="00382490"/>
    <w:rsid w:val="003857E6"/>
    <w:rsid w:val="00390E99"/>
    <w:rsid w:val="003912BB"/>
    <w:rsid w:val="00391BC1"/>
    <w:rsid w:val="003964DE"/>
    <w:rsid w:val="003A1219"/>
    <w:rsid w:val="003A1965"/>
    <w:rsid w:val="003A26DF"/>
    <w:rsid w:val="003A3A7C"/>
    <w:rsid w:val="003A5CC7"/>
    <w:rsid w:val="003C4058"/>
    <w:rsid w:val="003C4B82"/>
    <w:rsid w:val="003D7AA4"/>
    <w:rsid w:val="003E0635"/>
    <w:rsid w:val="003E4137"/>
    <w:rsid w:val="003F4490"/>
    <w:rsid w:val="00400832"/>
    <w:rsid w:val="0042043F"/>
    <w:rsid w:val="004221F0"/>
    <w:rsid w:val="00430B7D"/>
    <w:rsid w:val="004371BD"/>
    <w:rsid w:val="00437F95"/>
    <w:rsid w:val="00440FEF"/>
    <w:rsid w:val="00444629"/>
    <w:rsid w:val="00451A0F"/>
    <w:rsid w:val="004607A6"/>
    <w:rsid w:val="004674DE"/>
    <w:rsid w:val="00470385"/>
    <w:rsid w:val="0047279A"/>
    <w:rsid w:val="00474AAF"/>
    <w:rsid w:val="0047710B"/>
    <w:rsid w:val="00491346"/>
    <w:rsid w:val="00491E1A"/>
    <w:rsid w:val="004B19A6"/>
    <w:rsid w:val="004B507A"/>
    <w:rsid w:val="004B5C6D"/>
    <w:rsid w:val="004C0ACC"/>
    <w:rsid w:val="004C62D9"/>
    <w:rsid w:val="004C66C1"/>
    <w:rsid w:val="004C6BE4"/>
    <w:rsid w:val="004C6E8A"/>
    <w:rsid w:val="004E21BA"/>
    <w:rsid w:val="004E2AF4"/>
    <w:rsid w:val="004E6634"/>
    <w:rsid w:val="004E6AE6"/>
    <w:rsid w:val="004E6E7B"/>
    <w:rsid w:val="004F08E0"/>
    <w:rsid w:val="0050270E"/>
    <w:rsid w:val="005043A9"/>
    <w:rsid w:val="005079E1"/>
    <w:rsid w:val="00513443"/>
    <w:rsid w:val="005138C9"/>
    <w:rsid w:val="00520D56"/>
    <w:rsid w:val="00533197"/>
    <w:rsid w:val="0053328C"/>
    <w:rsid w:val="005332B0"/>
    <w:rsid w:val="00545626"/>
    <w:rsid w:val="00572385"/>
    <w:rsid w:val="005803F1"/>
    <w:rsid w:val="00587910"/>
    <w:rsid w:val="00587AB7"/>
    <w:rsid w:val="005903D3"/>
    <w:rsid w:val="005918C7"/>
    <w:rsid w:val="00595DE3"/>
    <w:rsid w:val="005A0B1B"/>
    <w:rsid w:val="005A1EC6"/>
    <w:rsid w:val="005B3AD2"/>
    <w:rsid w:val="005B3D4E"/>
    <w:rsid w:val="005B71BE"/>
    <w:rsid w:val="005C3113"/>
    <w:rsid w:val="005C4E43"/>
    <w:rsid w:val="005D3CEC"/>
    <w:rsid w:val="005E0BA0"/>
    <w:rsid w:val="005E0D96"/>
    <w:rsid w:val="005E1B19"/>
    <w:rsid w:val="005E296F"/>
    <w:rsid w:val="005E2B0C"/>
    <w:rsid w:val="005E5F79"/>
    <w:rsid w:val="005F2BBE"/>
    <w:rsid w:val="005F5C6D"/>
    <w:rsid w:val="006000EA"/>
    <w:rsid w:val="00603835"/>
    <w:rsid w:val="0060526F"/>
    <w:rsid w:val="006216AF"/>
    <w:rsid w:val="00632892"/>
    <w:rsid w:val="00634165"/>
    <w:rsid w:val="00635378"/>
    <w:rsid w:val="006377C7"/>
    <w:rsid w:val="006378EE"/>
    <w:rsid w:val="00644FEE"/>
    <w:rsid w:val="00651622"/>
    <w:rsid w:val="0065516A"/>
    <w:rsid w:val="00656ACC"/>
    <w:rsid w:val="00657BA2"/>
    <w:rsid w:val="006605CF"/>
    <w:rsid w:val="00660CA6"/>
    <w:rsid w:val="006614DF"/>
    <w:rsid w:val="00662C5E"/>
    <w:rsid w:val="00664AD2"/>
    <w:rsid w:val="006679C3"/>
    <w:rsid w:val="00674ADB"/>
    <w:rsid w:val="00675D5C"/>
    <w:rsid w:val="006827E5"/>
    <w:rsid w:val="006863F6"/>
    <w:rsid w:val="006A068C"/>
    <w:rsid w:val="006A1D08"/>
    <w:rsid w:val="006B001E"/>
    <w:rsid w:val="006B5262"/>
    <w:rsid w:val="006C220B"/>
    <w:rsid w:val="006C23F3"/>
    <w:rsid w:val="006C4853"/>
    <w:rsid w:val="006C5F18"/>
    <w:rsid w:val="006D01C3"/>
    <w:rsid w:val="006D273D"/>
    <w:rsid w:val="006D4644"/>
    <w:rsid w:val="006E4F28"/>
    <w:rsid w:val="006F2434"/>
    <w:rsid w:val="006F63C3"/>
    <w:rsid w:val="0070451C"/>
    <w:rsid w:val="0070475B"/>
    <w:rsid w:val="00705DC9"/>
    <w:rsid w:val="00711062"/>
    <w:rsid w:val="00714B1E"/>
    <w:rsid w:val="00714CEB"/>
    <w:rsid w:val="007173CF"/>
    <w:rsid w:val="007249FA"/>
    <w:rsid w:val="00741470"/>
    <w:rsid w:val="00747728"/>
    <w:rsid w:val="0075651D"/>
    <w:rsid w:val="007606D5"/>
    <w:rsid w:val="00766F3A"/>
    <w:rsid w:val="0077590E"/>
    <w:rsid w:val="00790BAE"/>
    <w:rsid w:val="00796A5C"/>
    <w:rsid w:val="007A327B"/>
    <w:rsid w:val="007A4C50"/>
    <w:rsid w:val="007B3EE9"/>
    <w:rsid w:val="007B4DD7"/>
    <w:rsid w:val="007C0569"/>
    <w:rsid w:val="007C30C0"/>
    <w:rsid w:val="007C5BD7"/>
    <w:rsid w:val="007D098B"/>
    <w:rsid w:val="007E1F0E"/>
    <w:rsid w:val="007E3EE4"/>
    <w:rsid w:val="007E7F5F"/>
    <w:rsid w:val="007F05DF"/>
    <w:rsid w:val="007F350A"/>
    <w:rsid w:val="007F405C"/>
    <w:rsid w:val="007F45C7"/>
    <w:rsid w:val="007F6A74"/>
    <w:rsid w:val="007F7C96"/>
    <w:rsid w:val="008031FD"/>
    <w:rsid w:val="00806A10"/>
    <w:rsid w:val="0081194C"/>
    <w:rsid w:val="00840F9E"/>
    <w:rsid w:val="00843B60"/>
    <w:rsid w:val="00851419"/>
    <w:rsid w:val="00854D67"/>
    <w:rsid w:val="00855125"/>
    <w:rsid w:val="00857FD1"/>
    <w:rsid w:val="00860B99"/>
    <w:rsid w:val="0086267C"/>
    <w:rsid w:val="00871B33"/>
    <w:rsid w:val="008723DB"/>
    <w:rsid w:val="008811FB"/>
    <w:rsid w:val="00882B5B"/>
    <w:rsid w:val="0088599F"/>
    <w:rsid w:val="00896198"/>
    <w:rsid w:val="008A2DF3"/>
    <w:rsid w:val="008B34DA"/>
    <w:rsid w:val="008B4EA3"/>
    <w:rsid w:val="008B773C"/>
    <w:rsid w:val="008C078A"/>
    <w:rsid w:val="008C75F3"/>
    <w:rsid w:val="008D1437"/>
    <w:rsid w:val="008D1B69"/>
    <w:rsid w:val="008D2CB7"/>
    <w:rsid w:val="008E1136"/>
    <w:rsid w:val="008E23C5"/>
    <w:rsid w:val="008E2717"/>
    <w:rsid w:val="008E4595"/>
    <w:rsid w:val="008F1EAE"/>
    <w:rsid w:val="008F6E15"/>
    <w:rsid w:val="008F78DA"/>
    <w:rsid w:val="00902483"/>
    <w:rsid w:val="00903CD6"/>
    <w:rsid w:val="00912C72"/>
    <w:rsid w:val="009147D4"/>
    <w:rsid w:val="00914DDC"/>
    <w:rsid w:val="009222B6"/>
    <w:rsid w:val="00926952"/>
    <w:rsid w:val="009323F5"/>
    <w:rsid w:val="00934590"/>
    <w:rsid w:val="00943EB8"/>
    <w:rsid w:val="00951986"/>
    <w:rsid w:val="00954E52"/>
    <w:rsid w:val="009568FF"/>
    <w:rsid w:val="00957D60"/>
    <w:rsid w:val="00960596"/>
    <w:rsid w:val="00960DC2"/>
    <w:rsid w:val="00960FE6"/>
    <w:rsid w:val="0096100B"/>
    <w:rsid w:val="0096282C"/>
    <w:rsid w:val="00962D44"/>
    <w:rsid w:val="00966C01"/>
    <w:rsid w:val="0097131D"/>
    <w:rsid w:val="009A1320"/>
    <w:rsid w:val="009A34FD"/>
    <w:rsid w:val="009A358D"/>
    <w:rsid w:val="009B5C94"/>
    <w:rsid w:val="009C0826"/>
    <w:rsid w:val="009C684F"/>
    <w:rsid w:val="009D0D0E"/>
    <w:rsid w:val="009F0698"/>
    <w:rsid w:val="00A05AE1"/>
    <w:rsid w:val="00A05AEB"/>
    <w:rsid w:val="00A076FB"/>
    <w:rsid w:val="00A07E2D"/>
    <w:rsid w:val="00A20D97"/>
    <w:rsid w:val="00A33B3B"/>
    <w:rsid w:val="00A41893"/>
    <w:rsid w:val="00A42C82"/>
    <w:rsid w:val="00A44E48"/>
    <w:rsid w:val="00A46025"/>
    <w:rsid w:val="00A57ECA"/>
    <w:rsid w:val="00A67BDB"/>
    <w:rsid w:val="00A7158C"/>
    <w:rsid w:val="00A72549"/>
    <w:rsid w:val="00A7506F"/>
    <w:rsid w:val="00A77A2A"/>
    <w:rsid w:val="00A8114F"/>
    <w:rsid w:val="00A84E05"/>
    <w:rsid w:val="00A90707"/>
    <w:rsid w:val="00A96786"/>
    <w:rsid w:val="00AA1FB3"/>
    <w:rsid w:val="00AA63A0"/>
    <w:rsid w:val="00AA7C71"/>
    <w:rsid w:val="00AB1EF9"/>
    <w:rsid w:val="00AB2C73"/>
    <w:rsid w:val="00AB6C43"/>
    <w:rsid w:val="00AB75CE"/>
    <w:rsid w:val="00AC3529"/>
    <w:rsid w:val="00AC5759"/>
    <w:rsid w:val="00AD271A"/>
    <w:rsid w:val="00AE2377"/>
    <w:rsid w:val="00AF319D"/>
    <w:rsid w:val="00AF7ECD"/>
    <w:rsid w:val="00B0062B"/>
    <w:rsid w:val="00B12625"/>
    <w:rsid w:val="00B17E12"/>
    <w:rsid w:val="00B212E4"/>
    <w:rsid w:val="00B2195A"/>
    <w:rsid w:val="00B262DF"/>
    <w:rsid w:val="00B36F2C"/>
    <w:rsid w:val="00B45107"/>
    <w:rsid w:val="00B46253"/>
    <w:rsid w:val="00B476E0"/>
    <w:rsid w:val="00B519EF"/>
    <w:rsid w:val="00B55953"/>
    <w:rsid w:val="00B55AD3"/>
    <w:rsid w:val="00B61236"/>
    <w:rsid w:val="00B62E84"/>
    <w:rsid w:val="00B6470D"/>
    <w:rsid w:val="00B71377"/>
    <w:rsid w:val="00B85620"/>
    <w:rsid w:val="00B86789"/>
    <w:rsid w:val="00B87789"/>
    <w:rsid w:val="00B953CD"/>
    <w:rsid w:val="00BA2FD6"/>
    <w:rsid w:val="00BB1099"/>
    <w:rsid w:val="00BB10D3"/>
    <w:rsid w:val="00BC2D21"/>
    <w:rsid w:val="00BC53EE"/>
    <w:rsid w:val="00BC6480"/>
    <w:rsid w:val="00BD1FC5"/>
    <w:rsid w:val="00BD7A22"/>
    <w:rsid w:val="00BD7BD0"/>
    <w:rsid w:val="00BE19B9"/>
    <w:rsid w:val="00BF1C73"/>
    <w:rsid w:val="00C03B21"/>
    <w:rsid w:val="00C05207"/>
    <w:rsid w:val="00C144A1"/>
    <w:rsid w:val="00C24998"/>
    <w:rsid w:val="00C24C60"/>
    <w:rsid w:val="00C25FBB"/>
    <w:rsid w:val="00C44AA8"/>
    <w:rsid w:val="00C44ED1"/>
    <w:rsid w:val="00C51E9A"/>
    <w:rsid w:val="00C54D13"/>
    <w:rsid w:val="00C61490"/>
    <w:rsid w:val="00C658A9"/>
    <w:rsid w:val="00C7113C"/>
    <w:rsid w:val="00C9062B"/>
    <w:rsid w:val="00CA377D"/>
    <w:rsid w:val="00CA4CDC"/>
    <w:rsid w:val="00CA795B"/>
    <w:rsid w:val="00CB336A"/>
    <w:rsid w:val="00CB4B33"/>
    <w:rsid w:val="00CB5C9A"/>
    <w:rsid w:val="00CC7591"/>
    <w:rsid w:val="00CD55EE"/>
    <w:rsid w:val="00CD7200"/>
    <w:rsid w:val="00CE2EEB"/>
    <w:rsid w:val="00CF3831"/>
    <w:rsid w:val="00D12DD5"/>
    <w:rsid w:val="00D13EF5"/>
    <w:rsid w:val="00D241DC"/>
    <w:rsid w:val="00D243A8"/>
    <w:rsid w:val="00D332AA"/>
    <w:rsid w:val="00D35422"/>
    <w:rsid w:val="00D42647"/>
    <w:rsid w:val="00D44A90"/>
    <w:rsid w:val="00D45B96"/>
    <w:rsid w:val="00D513C6"/>
    <w:rsid w:val="00D53A89"/>
    <w:rsid w:val="00D57010"/>
    <w:rsid w:val="00D61F5B"/>
    <w:rsid w:val="00D67ED8"/>
    <w:rsid w:val="00D700FC"/>
    <w:rsid w:val="00D721E6"/>
    <w:rsid w:val="00D82E6A"/>
    <w:rsid w:val="00D95552"/>
    <w:rsid w:val="00DA21B3"/>
    <w:rsid w:val="00DA41C9"/>
    <w:rsid w:val="00DA6EBA"/>
    <w:rsid w:val="00DC2398"/>
    <w:rsid w:val="00DC2E5D"/>
    <w:rsid w:val="00DC6006"/>
    <w:rsid w:val="00DC7A68"/>
    <w:rsid w:val="00DD3523"/>
    <w:rsid w:val="00DD57FC"/>
    <w:rsid w:val="00DE150C"/>
    <w:rsid w:val="00DF78F5"/>
    <w:rsid w:val="00E02FCE"/>
    <w:rsid w:val="00E0324E"/>
    <w:rsid w:val="00E05B58"/>
    <w:rsid w:val="00E114B1"/>
    <w:rsid w:val="00E1151F"/>
    <w:rsid w:val="00E11B3F"/>
    <w:rsid w:val="00E12313"/>
    <w:rsid w:val="00E22AE2"/>
    <w:rsid w:val="00E25470"/>
    <w:rsid w:val="00E31EDD"/>
    <w:rsid w:val="00E32D83"/>
    <w:rsid w:val="00E33F71"/>
    <w:rsid w:val="00E34BD5"/>
    <w:rsid w:val="00E35051"/>
    <w:rsid w:val="00E37EE9"/>
    <w:rsid w:val="00E37FA2"/>
    <w:rsid w:val="00E4713D"/>
    <w:rsid w:val="00E50C41"/>
    <w:rsid w:val="00E5545A"/>
    <w:rsid w:val="00E563CB"/>
    <w:rsid w:val="00E56836"/>
    <w:rsid w:val="00E64D22"/>
    <w:rsid w:val="00E65AB5"/>
    <w:rsid w:val="00E67C3B"/>
    <w:rsid w:val="00E67C52"/>
    <w:rsid w:val="00E84F67"/>
    <w:rsid w:val="00EA39A2"/>
    <w:rsid w:val="00EA45B5"/>
    <w:rsid w:val="00EB2BE6"/>
    <w:rsid w:val="00EB764B"/>
    <w:rsid w:val="00EC6FA7"/>
    <w:rsid w:val="00ED1879"/>
    <w:rsid w:val="00EF12DB"/>
    <w:rsid w:val="00EF2BFD"/>
    <w:rsid w:val="00F01B38"/>
    <w:rsid w:val="00F16A17"/>
    <w:rsid w:val="00F24223"/>
    <w:rsid w:val="00F27F59"/>
    <w:rsid w:val="00F300FE"/>
    <w:rsid w:val="00F443FE"/>
    <w:rsid w:val="00F45F03"/>
    <w:rsid w:val="00F7546E"/>
    <w:rsid w:val="00F86893"/>
    <w:rsid w:val="00F91B3E"/>
    <w:rsid w:val="00F94FD3"/>
    <w:rsid w:val="00F95458"/>
    <w:rsid w:val="00F957EA"/>
    <w:rsid w:val="00FA5F70"/>
    <w:rsid w:val="00FB1323"/>
    <w:rsid w:val="00FB21FC"/>
    <w:rsid w:val="00FB6604"/>
    <w:rsid w:val="00FC1041"/>
    <w:rsid w:val="00FC2FDF"/>
    <w:rsid w:val="00FD0A22"/>
    <w:rsid w:val="00FE1070"/>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529"/>
    <w:pPr>
      <w:spacing w:after="0" w:line="240" w:lineRule="auto"/>
    </w:pPr>
    <w:rPr>
      <w:rFonts w:ascii="Times New Roman" w:eastAsia="Times New Roman" w:hAnsi="Times New Roman" w:cs="Times New Roman"/>
      <w:sz w:val="24"/>
      <w:szCs w:val="24"/>
      <w:lang w:val="en-NL" w:eastAsia="en-GB"/>
    </w:rPr>
  </w:style>
  <w:style w:type="paragraph" w:styleId="Heading1">
    <w:name w:val="heading 1"/>
    <w:basedOn w:val="Normal"/>
    <w:link w:val="Heading1Char"/>
    <w:uiPriority w:val="9"/>
    <w:qFormat/>
    <w:rsid w:val="007C5BD7"/>
    <w:pPr>
      <w:spacing w:before="100" w:beforeAutospacing="1" w:after="100" w:afterAutospacing="1"/>
      <w:outlineLvl w:val="0"/>
    </w:pPr>
    <w:rPr>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nl-NL"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lang w:val="nl-NL"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eastAsiaTheme="minorHAnsi" w:hAnsiTheme="minorHAnsi" w:cstheme="minorBidi"/>
      <w:sz w:val="22"/>
      <w:szCs w:val="22"/>
      <w:lang w:val="nl-NL"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eastAsiaTheme="minorHAnsi" w:hAnsiTheme="minorHAnsi" w:cstheme="minorBidi"/>
      <w:sz w:val="22"/>
      <w:szCs w:val="22"/>
      <w:lang w:val="nl-NL"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ascii="Calibri" w:eastAsia="Calibri" w:hAnsi="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10217940">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591282457">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877623800">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52174345">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15530668">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27183459">
      <w:bodyDiv w:val="1"/>
      <w:marLeft w:val="0"/>
      <w:marRight w:val="0"/>
      <w:marTop w:val="0"/>
      <w:marBottom w:val="0"/>
      <w:divBdr>
        <w:top w:val="none" w:sz="0" w:space="0" w:color="auto"/>
        <w:left w:val="none" w:sz="0" w:space="0" w:color="auto"/>
        <w:bottom w:val="none" w:sz="0" w:space="0" w:color="auto"/>
        <w:right w:val="none" w:sz="0" w:space="0" w:color="auto"/>
      </w:divBdr>
    </w:div>
    <w:div w:id="1942645334">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113235362">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evisual.com/en/news-and-events/news/eurovision-song-contest-2019-stage-backed-by-roe-visua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visua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roevisual.com/en/news-and-events/news/roe-visual-black-quartz-taken-centre-stage-for-esc" TargetMode="External"/><Relationship Id="rId4" Type="http://schemas.openxmlformats.org/officeDocument/2006/relationships/settings" Target="settings.xml"/><Relationship Id="rId9" Type="http://schemas.openxmlformats.org/officeDocument/2006/relationships/hyperlink" Target="https://www.roevisual.com/en/news-and-events/news/roe-visual-products-feature-on-esc-2021"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481</Words>
  <Characters>3098</Characters>
  <Application>Microsoft Office Word</Application>
  <DocSecurity>0</DocSecurity>
  <Lines>72</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5</cp:revision>
  <cp:lastPrinted>2020-08-18T12:10:00Z</cp:lastPrinted>
  <dcterms:created xsi:type="dcterms:W3CDTF">2024-04-19T14:19:00Z</dcterms:created>
  <dcterms:modified xsi:type="dcterms:W3CDTF">2024-04-22T14:41:00Z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